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D9E" w:rsidRDefault="00574D9E" w:rsidP="00574D9E">
      <w:pPr>
        <w:jc w:val="center"/>
      </w:pPr>
      <w:r>
        <w:t>D</w:t>
      </w:r>
      <w:r w:rsidR="005A684E">
        <w:t>orogi Szociális Szolgáltató</w:t>
      </w:r>
      <w:r>
        <w:t xml:space="preserve"> Központ </w:t>
      </w:r>
    </w:p>
    <w:p w:rsidR="00574D9E" w:rsidRDefault="00574D9E" w:rsidP="00574D9E">
      <w:pPr>
        <w:pBdr>
          <w:bottom w:val="single" w:sz="6" w:space="1" w:color="auto"/>
        </w:pBdr>
        <w:jc w:val="center"/>
      </w:pPr>
      <w:r>
        <w:t xml:space="preserve">2510 Dorog, Otthon tér 4. Tel: 06 33 441 721 E-mail: </w:t>
      </w:r>
      <w:hyperlink r:id="rId5" w:history="1">
        <w:r>
          <w:rPr>
            <w:rStyle w:val="Hiperhivatkozs"/>
          </w:rPr>
          <w:t>drmosonyia@dorog.hu</w:t>
        </w:r>
      </w:hyperlink>
    </w:p>
    <w:p w:rsidR="00574D9E" w:rsidRDefault="00574D9E" w:rsidP="00574D9E">
      <w:pPr>
        <w:jc w:val="center"/>
      </w:pPr>
    </w:p>
    <w:p w:rsidR="00574D9E" w:rsidRDefault="00574D9E" w:rsidP="00574D9E">
      <w:pPr>
        <w:jc w:val="center"/>
        <w:rPr>
          <w:b/>
        </w:rPr>
      </w:pPr>
      <w:r>
        <w:rPr>
          <w:b/>
        </w:rPr>
        <w:t>Kérelem</w:t>
      </w:r>
    </w:p>
    <w:p w:rsidR="00574D9E" w:rsidRDefault="00574D9E" w:rsidP="00574D9E">
      <w:pPr>
        <w:jc w:val="center"/>
        <w:rPr>
          <w:b/>
        </w:rPr>
      </w:pPr>
    </w:p>
    <w:p w:rsidR="00574D9E" w:rsidRDefault="00574D9E" w:rsidP="00574D9E">
      <w:pPr>
        <w:jc w:val="center"/>
        <w:rPr>
          <w:b/>
        </w:rPr>
      </w:pPr>
      <w:r>
        <w:rPr>
          <w:b/>
        </w:rPr>
        <w:t>a személyes gondoskodást nyújtó szociális ellátás igénybevételéhez</w:t>
      </w:r>
    </w:p>
    <w:p w:rsidR="00574D9E" w:rsidRDefault="00574D9E" w:rsidP="00574D9E"/>
    <w:p w:rsidR="00574D9E" w:rsidRDefault="00574D9E" w:rsidP="00574D9E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Az ellátást igénybe vevő adatai: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Név: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Születési neve: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Anyja neve: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Születési helye, időpontja: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Lakóhelye: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Tartózkodási helye: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Állampolgársága: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proofErr w:type="spellStart"/>
      <w:r>
        <w:t>Bevándorolt</w:t>
      </w:r>
      <w:proofErr w:type="spellEnd"/>
      <w:r>
        <w:t>, letelepedett vagy menekült jogállása: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TAJ:</w:t>
      </w:r>
      <w:r>
        <w:tab/>
      </w:r>
    </w:p>
    <w:p w:rsidR="00574D9E" w:rsidRDefault="00574D9E" w:rsidP="00574D9E">
      <w:pPr>
        <w:spacing w:line="360" w:lineRule="auto"/>
        <w:ind w:left="360"/>
      </w:pPr>
      <w:r>
        <w:t>Tartásra köteles személy: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440" w:hanging="360"/>
      </w:pPr>
      <w:r>
        <w:t>név: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440" w:hanging="360"/>
      </w:pPr>
      <w:r>
        <w:t>lakóhelye: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440" w:hanging="360"/>
      </w:pPr>
      <w:r>
        <w:t>telefonszáma:</w:t>
      </w:r>
      <w:r>
        <w:tab/>
      </w:r>
    </w:p>
    <w:p w:rsidR="00574D9E" w:rsidRDefault="00574D9E" w:rsidP="00574D9E">
      <w:pPr>
        <w:spacing w:line="360" w:lineRule="auto"/>
        <w:ind w:left="360"/>
      </w:pPr>
      <w:r>
        <w:t>Legközelebbi hozzátartozójának (törvényes képviselőjének)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080"/>
      </w:pPr>
      <w:r>
        <w:t>név: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440" w:hanging="360"/>
      </w:pPr>
      <w:r>
        <w:t>lakóhelye: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  <w:ind w:left="1440" w:hanging="360"/>
      </w:pPr>
      <w:r>
        <w:t>telefonszáma: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Felnőtt korú gyermekek száma: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 w:rsidRPr="000308D6">
        <w:rPr>
          <w:b/>
          <w:bCs/>
        </w:rPr>
        <w:t>Név</w:t>
      </w:r>
      <w:r>
        <w:t>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Lakóhely: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Telefonszám: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 w:rsidRPr="000308D6">
        <w:rPr>
          <w:b/>
          <w:bCs/>
        </w:rPr>
        <w:t>Név</w:t>
      </w:r>
      <w:r>
        <w:t>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Lakóhely: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Telefonszám: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 w:rsidRPr="000308D6">
        <w:rPr>
          <w:b/>
          <w:bCs/>
        </w:rPr>
        <w:t>Név</w:t>
      </w:r>
      <w:r>
        <w:t>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Lakóhely: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  <w:r>
        <w:t>Telefonszám: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lastRenderedPageBreak/>
        <w:t>Az ellátást igénybe vevővel egy háztartásban élő nagykorú személyek száma:</w:t>
      </w:r>
      <w:r>
        <w:tab/>
      </w:r>
    </w:p>
    <w:p w:rsidR="00574D9E" w:rsidRDefault="00574D9E" w:rsidP="00574D9E">
      <w:pPr>
        <w:numPr>
          <w:ilvl w:val="0"/>
          <w:numId w:val="1"/>
        </w:numPr>
        <w:spacing w:line="360" w:lineRule="auto"/>
      </w:pPr>
      <w:r>
        <w:rPr>
          <w:b/>
        </w:rPr>
        <w:t>Milyen típusú ellátás igénybevételét kéri:</w:t>
      </w:r>
    </w:p>
    <w:p w:rsidR="00574D9E" w:rsidRDefault="00574D9E" w:rsidP="00574D9E">
      <w:pPr>
        <w:spacing w:line="360" w:lineRule="auto"/>
        <w:ind w:firstLine="360"/>
      </w:pPr>
      <w:r>
        <w:t xml:space="preserve">2. 1. </w:t>
      </w:r>
      <w:r>
        <w:rPr>
          <w:u w:val="single"/>
        </w:rPr>
        <w:t>ápolást-gondozást nyújtó intézmény</w:t>
      </w:r>
    </w:p>
    <w:p w:rsidR="00574D9E" w:rsidRDefault="00574D9E" w:rsidP="00574D9E">
      <w:pPr>
        <w:numPr>
          <w:ilvl w:val="0"/>
          <w:numId w:val="2"/>
        </w:numPr>
        <w:tabs>
          <w:tab w:val="left" w:pos="7380"/>
        </w:tabs>
        <w:spacing w:line="360" w:lineRule="auto"/>
        <w:jc w:val="both"/>
      </w:pPr>
      <w:r>
        <w:t>idősek otthona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tabs>
          <w:tab w:val="left" w:pos="7380"/>
        </w:tabs>
        <w:spacing w:line="360" w:lineRule="auto"/>
        <w:jc w:val="both"/>
      </w:pPr>
      <w:r>
        <w:t>az elhelyezést az általános szabályok szerint (nem a b) pontban felsorolt körülmények alapján kéri – gondozási szükséglet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tabs>
          <w:tab w:val="left" w:pos="7380"/>
        </w:tabs>
        <w:spacing w:line="360" w:lineRule="auto"/>
        <w:jc w:val="both"/>
      </w:pPr>
      <w:r>
        <w:t>az elhelyezést a gondozási szükségletet meglapozó egyéb körülmény alapján kéri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tab/>
      </w:r>
      <w:r>
        <w:rPr>
          <w:b/>
        </w:rPr>
        <w:t>a</w:t>
      </w:r>
      <w:r>
        <w:t>) demencia kórkép legalább középsúlyos fokozata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tab/>
      </w:r>
      <w:r>
        <w:rPr>
          <w:b/>
        </w:rPr>
        <w:t>b</w:t>
      </w:r>
      <w:r>
        <w:t>) az ellátást igénylő egyedül él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rPr>
          <w:b/>
        </w:rPr>
        <w:tab/>
      </w:r>
      <w:proofErr w:type="spellStart"/>
      <w:r>
        <w:rPr>
          <w:b/>
        </w:rPr>
        <w:t>ba</w:t>
      </w:r>
      <w:proofErr w:type="spellEnd"/>
      <w:r>
        <w:rPr>
          <w:b/>
        </w:rPr>
        <w:t xml:space="preserve">) </w:t>
      </w:r>
      <w:r>
        <w:t xml:space="preserve">nyolcvanadik életévét betöltötte 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</w:tabs>
        <w:spacing w:line="360" w:lineRule="auto"/>
        <w:ind w:left="1080"/>
        <w:jc w:val="both"/>
      </w:pPr>
      <w:r>
        <w:tab/>
      </w:r>
      <w:proofErr w:type="spellStart"/>
      <w:r>
        <w:rPr>
          <w:b/>
        </w:rPr>
        <w:t>bb</w:t>
      </w:r>
      <w:proofErr w:type="spellEnd"/>
      <w:r>
        <w:t>) hetvenedik életévét betöltötte és lakóhelye közüzemes vízellátás vagy közüzemes villamos-energia ellátás nélküli ingatlan</w:t>
      </w:r>
      <w:r>
        <w:tab/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tab/>
      </w:r>
      <w:proofErr w:type="spellStart"/>
      <w:r>
        <w:rPr>
          <w:b/>
        </w:rPr>
        <w:t>bc</w:t>
      </w:r>
      <w:proofErr w:type="spellEnd"/>
      <w:r>
        <w:t>) vakok személyi járadékában vagy hallási fogyatékosként fogyatékossági támogatásban részesül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tab/>
      </w:r>
      <w:proofErr w:type="spellStart"/>
      <w:r>
        <w:rPr>
          <w:b/>
        </w:rPr>
        <w:t>bd</w:t>
      </w:r>
      <w:proofErr w:type="spellEnd"/>
      <w:r>
        <w:t xml:space="preserve">) a </w:t>
      </w:r>
      <w:proofErr w:type="spellStart"/>
      <w:r>
        <w:t>bc</w:t>
      </w:r>
      <w:proofErr w:type="spellEnd"/>
      <w:r>
        <w:t xml:space="preserve">) pont szerinti eseten kívüli okból fogyatékossági támogatásban részesül, és az orvos-szakértői szerv, illetve jogelődje szakértői bizottságának </w:t>
      </w:r>
      <w:r>
        <w:tab/>
        <w:t xml:space="preserve">szakvéleménye, szakhatósági állásfoglalása az önkiszolgálási képességének </w:t>
      </w:r>
      <w:r>
        <w:tab/>
        <w:t>hiányát állapította meg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  <w:tab w:val="left" w:pos="7380"/>
        </w:tabs>
        <w:spacing w:line="360" w:lineRule="auto"/>
        <w:ind w:left="1080"/>
        <w:jc w:val="both"/>
      </w:pPr>
      <w:r>
        <w:tab/>
      </w:r>
      <w:r>
        <w:rPr>
          <w:b/>
        </w:rPr>
        <w:t>be</w:t>
      </w:r>
      <w:r>
        <w:t>) komplex minősítésre vonatkozó részletes szabályokról szóló7/2012. (II.14.) NEFMI rendelet 3.</w:t>
      </w:r>
      <w:proofErr w:type="gramStart"/>
      <w:r>
        <w:t>§(</w:t>
      </w:r>
      <w:proofErr w:type="gramEnd"/>
      <w:r>
        <w:t>2) bekezdés f) pontja szerinti E minősítési kategóriába tartozó rokkantsági ellátásban részesül</w:t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1260"/>
        </w:tabs>
        <w:spacing w:line="360" w:lineRule="auto"/>
        <w:ind w:left="1080"/>
        <w:jc w:val="both"/>
      </w:pPr>
      <w:r>
        <w:tab/>
      </w:r>
      <w:proofErr w:type="spellStart"/>
      <w:r>
        <w:rPr>
          <w:b/>
        </w:rPr>
        <w:t>bf</w:t>
      </w:r>
      <w:proofErr w:type="spellEnd"/>
      <w:r>
        <w:t xml:space="preserve">) munkaképességét 100%-ban elvesztette vagy legalább 70%-os mértékű egészségkárosodást szenvedett és önellátásra </w:t>
      </w:r>
      <w:proofErr w:type="gramStart"/>
      <w:r>
        <w:t>nem</w:t>
      </w:r>
      <w:proofErr w:type="gramEnd"/>
      <w:r>
        <w:t xml:space="preserve"> vagy csak segítséggel képes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⁯</w:t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pos="708"/>
        </w:tabs>
        <w:ind w:left="1080"/>
      </w:pPr>
    </w:p>
    <w:p w:rsidR="00574D9E" w:rsidRDefault="00574D9E" w:rsidP="00574D9E">
      <w:pPr>
        <w:spacing w:line="360" w:lineRule="auto"/>
        <w:ind w:left="360"/>
        <w:rPr>
          <w:b/>
        </w:rPr>
      </w:pPr>
      <w:r>
        <w:t xml:space="preserve">2. 2. </w:t>
      </w:r>
      <w:r>
        <w:rPr>
          <w:b/>
        </w:rPr>
        <w:t>Ápolást-gondozást nyújtó, rehabilitációs intézmény</w:t>
      </w:r>
      <w:r>
        <w:tab/>
      </w:r>
    </w:p>
    <w:p w:rsidR="00574D9E" w:rsidRDefault="00574D9E" w:rsidP="00574D9E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soron kívüli elhelyezést kér-e:</w:t>
      </w:r>
      <w:r>
        <w:tab/>
      </w:r>
    </w:p>
    <w:p w:rsidR="00574D9E" w:rsidRDefault="00574D9E" w:rsidP="00574D9E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ha igen, annak oka:</w:t>
      </w: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720"/>
      </w:pP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720"/>
      </w:pPr>
      <w:r>
        <w:tab/>
      </w:r>
    </w:p>
    <w:p w:rsidR="00574D9E" w:rsidRDefault="00574D9E" w:rsidP="00574D9E">
      <w:pPr>
        <w:tabs>
          <w:tab w:val="left" w:leader="dot" w:pos="9072"/>
        </w:tabs>
        <w:spacing w:line="360" w:lineRule="auto"/>
      </w:pP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</w:pPr>
      <w:r>
        <w:t>2.3. Megjegyzések:</w:t>
      </w:r>
      <w:r>
        <w:tab/>
      </w:r>
    </w:p>
    <w:p w:rsidR="00574D9E" w:rsidRDefault="00574D9E" w:rsidP="00574D9E">
      <w:pPr>
        <w:pStyle w:val="ltalnosszveg2"/>
        <w:numPr>
          <w:ilvl w:val="0"/>
          <w:numId w:val="0"/>
        </w:numPr>
        <w:tabs>
          <w:tab w:val="left" w:leader="dot" w:pos="9072"/>
        </w:tabs>
        <w:spacing w:line="360" w:lineRule="auto"/>
      </w:pP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r>
        <w:lastRenderedPageBreak/>
        <w:t>2.4. Amennyiben az idősotthoni ellátást a gondozási szükségletet megalapozó egyéb körülmények alapján kérik a 2.1. pontban megjelölt körülmények igazolásához a gondozási szükséglet vizsgálata során az alábbi dokumentumokat kell bemutatni: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r>
        <w:t xml:space="preserve">a) alpont esetén: orvosszakértői szerv vagy a Pszichiátriai, illetve Neurológiai Szakkollégium által befogadott demencia centrum vagy pszichiáter, neurológus, </w:t>
      </w:r>
      <w:proofErr w:type="spellStart"/>
      <w:r>
        <w:t>geriáter</w:t>
      </w:r>
      <w:proofErr w:type="spellEnd"/>
      <w:r>
        <w:t xml:space="preserve"> szakorvos véleménye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proofErr w:type="spellStart"/>
      <w:r>
        <w:t>ba</w:t>
      </w:r>
      <w:proofErr w:type="spellEnd"/>
      <w:r>
        <w:t xml:space="preserve">) alpont esetén: személyazonosításra alkalmas igazolvány másolata 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proofErr w:type="spellStart"/>
      <w:r>
        <w:t>bb</w:t>
      </w:r>
      <w:proofErr w:type="spellEnd"/>
      <w:r>
        <w:t xml:space="preserve">) alpont esetén: személyazonosításra alkalmas igazolvány másolata és a települési önkormányzat jegyzőjének igazolása a </w:t>
      </w:r>
      <w:proofErr w:type="spellStart"/>
      <w:r>
        <w:t>közművesítés</w:t>
      </w:r>
      <w:proofErr w:type="spellEnd"/>
      <w:r>
        <w:t xml:space="preserve"> hiányáról,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proofErr w:type="spellStart"/>
      <w:r>
        <w:t>bc</w:t>
      </w:r>
      <w:proofErr w:type="spellEnd"/>
      <w:r>
        <w:t>) alpont esetén: személyazonosításra alkalmas igazolvány másolata és az ellátást megállapító jogerős határozat vagy az ellátás folyósítását igazoló irat másolata,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proofErr w:type="spellStart"/>
      <w:r>
        <w:t>bd</w:t>
      </w:r>
      <w:proofErr w:type="spellEnd"/>
      <w:r>
        <w:t>) alpont esetén: személyazonosításra alkalmas igazolvány másolata és az orvosszakértői szerv, illetve jogelődje érvényes és hatályos szakvéleményének, szakhatósági állásfoglalásának másolata az önkiszolgálási képesség hiányáról,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r>
        <w:t>be) alpont esetén: személyazonosításra alkalmas igazolvány másolata és az ellátást, járadékot megállapító jogerős határozat, vagy a kérelem benyújtását megelőző havi nyugdíjfolyósítási, járadékfolyósítási csekkszelvény vagy bankszámlakivonat másolata</w:t>
      </w:r>
    </w:p>
    <w:p w:rsidR="00574D9E" w:rsidRDefault="00574D9E" w:rsidP="00574D9E">
      <w:pPr>
        <w:tabs>
          <w:tab w:val="left" w:leader="dot" w:pos="9072"/>
        </w:tabs>
        <w:spacing w:line="360" w:lineRule="auto"/>
        <w:ind w:left="360"/>
        <w:jc w:val="both"/>
      </w:pPr>
      <w:proofErr w:type="spellStart"/>
      <w:r>
        <w:t>bf</w:t>
      </w:r>
      <w:proofErr w:type="spellEnd"/>
      <w:r>
        <w:t xml:space="preserve">) alpont esetén: az orvosszakértői szerv, a rehabilitációs szakértői szerv vagy a rehabilitációs </w:t>
      </w:r>
      <w:proofErr w:type="gramStart"/>
      <w:r>
        <w:t>hatóság</w:t>
      </w:r>
      <w:proofErr w:type="gramEnd"/>
      <w:r>
        <w:t xml:space="preserve"> illetve jogelődje érvényes és hatályos szakvéleménye, szakhatósági állásfoglalása, határozat másolata, hatósági bizonyítvány</w:t>
      </w:r>
    </w:p>
    <w:p w:rsidR="00574D9E" w:rsidRDefault="00574D9E" w:rsidP="00574D9E">
      <w:pPr>
        <w:tabs>
          <w:tab w:val="left" w:leader="dot" w:pos="9072"/>
        </w:tabs>
        <w:spacing w:line="360" w:lineRule="auto"/>
      </w:pPr>
    </w:p>
    <w:p w:rsidR="00574D9E" w:rsidRDefault="00574D9E" w:rsidP="00574D9E">
      <w:pPr>
        <w:tabs>
          <w:tab w:val="left" w:leader="dot" w:pos="9072"/>
        </w:tabs>
        <w:jc w:val="both"/>
        <w:rPr>
          <w:b/>
          <w:i/>
        </w:rPr>
      </w:pPr>
      <w:r>
        <w:rPr>
          <w:b/>
          <w:i/>
        </w:rPr>
        <w:t xml:space="preserve">Tájékoztatás: </w:t>
      </w:r>
    </w:p>
    <w:p w:rsidR="00574D9E" w:rsidRDefault="00574D9E" w:rsidP="00574D9E">
      <w:pPr>
        <w:tabs>
          <w:tab w:val="left" w:leader="dot" w:pos="9072"/>
        </w:tabs>
        <w:jc w:val="both"/>
        <w:rPr>
          <w:i/>
        </w:rPr>
      </w:pPr>
      <w:r>
        <w:rPr>
          <w:i/>
        </w:rPr>
        <w:t xml:space="preserve">Az intézményvezető a szolgáltatásra vonatkozó igényt az érkezés napján nyilvántartásba veszi. A hónap első napján az intézményben nyilvántartásban lévő kérelmezők Társadalombiztosítási Azonosító Jelét az intézményvezető megküldi a fenntartónak, aki a hónap ötödik napjáig megküldi a szociális hatóságnak. A szociális hatóság a kapott adatokat összeveti a személyes gondoskodást nyújtó szociális ellátásokat </w:t>
      </w:r>
      <w:proofErr w:type="spellStart"/>
      <w:r>
        <w:rPr>
          <w:i/>
        </w:rPr>
        <w:t>igénybevevők</w:t>
      </w:r>
      <w:proofErr w:type="spellEnd"/>
      <w:r>
        <w:rPr>
          <w:i/>
        </w:rPr>
        <w:t xml:space="preserve"> nyilvántartásának adataival, és azokból engedélyesenként, területileg és országosan kiszámolja az egyes szolgáltatásokra várakozó személyek számát, majd a Társadalombiztosítási Azonosító Jeleket haladéktalanul törli.</w:t>
      </w:r>
    </w:p>
    <w:p w:rsidR="00574D9E" w:rsidRDefault="00574D9E" w:rsidP="00574D9E">
      <w:pPr>
        <w:spacing w:line="360" w:lineRule="auto"/>
      </w:pPr>
    </w:p>
    <w:p w:rsidR="00574D9E" w:rsidRDefault="00574D9E" w:rsidP="00574D9E">
      <w:pPr>
        <w:spacing w:line="360" w:lineRule="auto"/>
      </w:pPr>
    </w:p>
    <w:p w:rsidR="00574D9E" w:rsidRDefault="00574D9E" w:rsidP="00574D9E">
      <w:pPr>
        <w:tabs>
          <w:tab w:val="left" w:leader="dot" w:pos="4860"/>
        </w:tabs>
        <w:spacing w:line="360" w:lineRule="auto"/>
      </w:pPr>
      <w:r>
        <w:t>Dátum: …………………………….</w:t>
      </w:r>
    </w:p>
    <w:p w:rsidR="00574D9E" w:rsidRDefault="00574D9E" w:rsidP="00574D9E">
      <w:pPr>
        <w:tabs>
          <w:tab w:val="left" w:leader="dot" w:pos="4860"/>
        </w:tabs>
        <w:spacing w:line="360" w:lineRule="auto"/>
      </w:pPr>
    </w:p>
    <w:p w:rsidR="00574D9E" w:rsidRDefault="00574D9E" w:rsidP="00574D9E">
      <w:pPr>
        <w:tabs>
          <w:tab w:val="left" w:pos="4860"/>
          <w:tab w:val="left" w:leader="dot" w:pos="9072"/>
        </w:tabs>
        <w:spacing w:line="360" w:lineRule="auto"/>
      </w:pPr>
      <w:r>
        <w:tab/>
      </w:r>
      <w:r>
        <w:tab/>
      </w:r>
    </w:p>
    <w:p w:rsidR="00574D9E" w:rsidRDefault="00574D9E" w:rsidP="00574D9E">
      <w:pPr>
        <w:tabs>
          <w:tab w:val="left" w:pos="5760"/>
          <w:tab w:val="left" w:pos="5940"/>
        </w:tabs>
      </w:pPr>
      <w:r>
        <w:tab/>
        <w:t xml:space="preserve">az ellátást </w:t>
      </w:r>
      <w:proofErr w:type="spellStart"/>
      <w:r>
        <w:t>igénybevevő</w:t>
      </w:r>
      <w:proofErr w:type="spellEnd"/>
    </w:p>
    <w:p w:rsidR="00276877" w:rsidRDefault="00574D9E" w:rsidP="001018D0">
      <w:pPr>
        <w:tabs>
          <w:tab w:val="left" w:pos="5400"/>
        </w:tabs>
      </w:pPr>
      <w:r>
        <w:tab/>
        <w:t>(törvényes képviselő) aláírása</w:t>
      </w:r>
    </w:p>
    <w:sectPr w:rsidR="0027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46B8"/>
    <w:multiLevelType w:val="hybridMultilevel"/>
    <w:tmpl w:val="609A6A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pStyle w:val="ltalnosszveg2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5636F2"/>
    <w:multiLevelType w:val="hybridMultilevel"/>
    <w:tmpl w:val="41CA49E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0F7A"/>
    <w:multiLevelType w:val="hybridMultilevel"/>
    <w:tmpl w:val="CD1EA91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9E"/>
    <w:rsid w:val="000308D6"/>
    <w:rsid w:val="001018D0"/>
    <w:rsid w:val="00276877"/>
    <w:rsid w:val="00574D9E"/>
    <w:rsid w:val="005A684E"/>
    <w:rsid w:val="009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08C6"/>
  <w15:chartTrackingRefBased/>
  <w15:docId w15:val="{FC350F5E-8C1D-455C-ACD2-EDDB6E5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574D9E"/>
    <w:rPr>
      <w:color w:val="0000FF"/>
      <w:u w:val="single"/>
    </w:rPr>
  </w:style>
  <w:style w:type="paragraph" w:customStyle="1" w:styleId="ltalnosszveg2">
    <w:name w:val="Általános szöveg 2"/>
    <w:basedOn w:val="Norml"/>
    <w:rsid w:val="00574D9E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osonyia@invite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7</cp:revision>
  <dcterms:created xsi:type="dcterms:W3CDTF">2019-07-11T07:16:00Z</dcterms:created>
  <dcterms:modified xsi:type="dcterms:W3CDTF">2020-05-25T06:30:00Z</dcterms:modified>
</cp:coreProperties>
</file>